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065C18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 е</w:t>
      </w:r>
      <w:r>
        <w:rPr>
          <w:rFonts w:ascii="Times New Roman" w:hAnsi="Times New Roman"/>
          <w:sz w:val="24"/>
          <w:szCs w:val="24"/>
          <w:lang w:val="uk-UA"/>
        </w:rPr>
        <w:t>лектричної енергії</w:t>
      </w:r>
    </w:p>
    <w:p w:rsidR="00B273F5" w:rsidRDefault="004017E5" w:rsidP="00A77B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proofErr w:type="gram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B273F5">
        <w:rPr>
          <w:rFonts w:ascii="Times New Roman" w:hAnsi="Times New Roman"/>
          <w:sz w:val="24"/>
          <w:szCs w:val="24"/>
          <w:lang w:val="uk-UA"/>
        </w:rPr>
        <w:t>Електрична енергія (</w:t>
      </w:r>
      <w:r w:rsidR="00B273F5" w:rsidRPr="00E74BE9">
        <w:rPr>
          <w:rFonts w:ascii="Times New Roman" w:hAnsi="Times New Roman"/>
          <w:sz w:val="24"/>
          <w:szCs w:val="24"/>
          <w:lang w:val="uk-UA"/>
        </w:rPr>
        <w:t>ДК 021:2015 09310000-5 Електрична енергія</w:t>
      </w:r>
      <w:r w:rsidR="00B273F5">
        <w:rPr>
          <w:rFonts w:ascii="Times New Roman" w:hAnsi="Times New Roman"/>
          <w:sz w:val="24"/>
          <w:szCs w:val="24"/>
          <w:lang w:val="uk-UA"/>
        </w:rPr>
        <w:t>)</w:t>
      </w:r>
    </w:p>
    <w:p w:rsidR="00EF6038" w:rsidRDefault="004017E5" w:rsidP="00A77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273F5" w:rsidRPr="00B273F5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UA-2020-12-28-001825-c</w:t>
      </w:r>
      <w:r w:rsidR="00B2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4FE1" w:rsidRDefault="004017E5" w:rsidP="00A77B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переговорна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(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708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="0034477F" w:rsidRPr="0034477F">
        <w:rPr>
          <w:rFonts w:ascii="Times New Roman" w:eastAsia="Calibri" w:hAnsi="Times New Roman" w:cs="Times New Roman"/>
          <w:sz w:val="24"/>
          <w:szCs w:val="24"/>
          <w:lang w:val="uk-UA"/>
        </w:rPr>
        <w:t>ідповідно</w:t>
      </w:r>
      <w:proofErr w:type="spellEnd"/>
      <w:r w:rsidR="0034477F" w:rsidRPr="003447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ст. 40 Закону України «Про публічні закупівлі» замовник має право укласти договір про закупівлю за результатами переговорної процедури закупівлі </w:t>
      </w:r>
      <w:r w:rsidR="00474FE1" w:rsidRPr="00474F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 виняток у разі: якщо 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Законом. </w:t>
      </w:r>
    </w:p>
    <w:p w:rsidR="0034477F" w:rsidRPr="0034477F" w:rsidRDefault="0034477F" w:rsidP="00A77B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4477F">
        <w:rPr>
          <w:rFonts w:ascii="Times New Roman" w:hAnsi="Times New Roman" w:cs="Times New Roman"/>
          <w:sz w:val="24"/>
          <w:szCs w:val="24"/>
          <w:lang w:val="uk-UA"/>
        </w:rPr>
        <w:t>Відповідно до звітів про результати проведення процедур закупівлі «Відкриті торги»,</w:t>
      </w:r>
      <w:r w:rsidRPr="003447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сформованих електронною системою державних </w:t>
      </w:r>
      <w:proofErr w:type="spellStart"/>
      <w:r w:rsidRPr="0034477F">
        <w:rPr>
          <w:rFonts w:ascii="Times New Roman" w:eastAsia="Calibri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447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4477F">
        <w:rPr>
          <w:rFonts w:ascii="Times New Roman" w:hAnsi="Times New Roman" w:cs="Times New Roman"/>
          <w:sz w:val="24"/>
          <w:szCs w:val="24"/>
          <w:lang w:val="uk-UA"/>
        </w:rPr>
        <w:t xml:space="preserve">від 06.12.2020 (ідентифікатор закупівлі </w:t>
      </w:r>
      <w:hyperlink r:id="rId6" w:tgtFrame="_blank" w:tooltip="Оголошення на порталі Уповноваженого органу" w:history="1">
        <w:r w:rsidRPr="0034477F">
          <w:rPr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UA</w:t>
        </w:r>
        <w:r w:rsidRPr="0034477F">
          <w:rPr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lang w:val="uk-UA"/>
          </w:rPr>
          <w:t>-2020-11-20-013791-</w:t>
        </w:r>
        <w:r w:rsidRPr="0034477F">
          <w:rPr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c</w:t>
        </w:r>
      </w:hyperlink>
      <w:r w:rsidRPr="0034477F">
        <w:rPr>
          <w:rFonts w:ascii="Times New Roman" w:hAnsi="Times New Roman" w:cs="Times New Roman"/>
          <w:color w:val="6D6D6D"/>
          <w:sz w:val="24"/>
          <w:szCs w:val="24"/>
          <w:lang w:val="uk-UA"/>
        </w:rPr>
        <w:t xml:space="preserve"> </w:t>
      </w:r>
      <w:r w:rsidRPr="0034477F">
        <w:rPr>
          <w:rFonts w:ascii="Times New Roman" w:hAnsi="Times New Roman" w:cs="Times New Roman"/>
          <w:sz w:val="24"/>
          <w:szCs w:val="24"/>
          <w:lang w:val="uk-UA"/>
        </w:rPr>
        <w:t>на закупівлю - Електрична енергія (ДК 021:2015 09310000-5 Електрична енергія) та</w:t>
      </w:r>
      <w:r w:rsidRPr="0034477F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 </w:t>
      </w:r>
      <w:r w:rsidRPr="0034477F">
        <w:rPr>
          <w:rFonts w:ascii="Times New Roman" w:hAnsi="Times New Roman" w:cs="Times New Roman"/>
          <w:sz w:val="24"/>
          <w:szCs w:val="24"/>
          <w:lang w:val="uk-UA"/>
        </w:rPr>
        <w:t>від 20.12.2020 (ідентифікатор закупівлі UA-2020-12-03-000378-</w:t>
      </w:r>
      <w:r w:rsidRPr="003447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4477F">
        <w:rPr>
          <w:rFonts w:ascii="Times New Roman" w:hAnsi="Times New Roman" w:cs="Times New Roman"/>
          <w:sz w:val="24"/>
          <w:szCs w:val="24"/>
          <w:lang w:val="uk-UA"/>
        </w:rPr>
        <w:t xml:space="preserve"> на закупівлю - Електрична енергія (ДК 021:2015 09310000-5 Електрична енергія) процедури закупівлі </w:t>
      </w:r>
      <w:r w:rsidRPr="003447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 відбулися через подання для участі в торгах </w:t>
      </w:r>
      <w:r w:rsidR="00EF6038">
        <w:rPr>
          <w:rFonts w:ascii="Times New Roman" w:eastAsia="Calibri" w:hAnsi="Times New Roman" w:cs="Times New Roman"/>
          <w:sz w:val="24"/>
          <w:szCs w:val="24"/>
          <w:lang w:val="uk-UA"/>
        </w:rPr>
        <w:t>менше двох тендерних пропозицій.</w:t>
      </w:r>
    </w:p>
    <w:p w:rsidR="004017E5" w:rsidRPr="00144C69" w:rsidRDefault="004017E5" w:rsidP="0040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переговори: </w:t>
      </w:r>
      <w:r w:rsidR="006B5555" w:rsidRPr="004017E5">
        <w:rPr>
          <w:rFonts w:ascii="Times New Roman" w:hAnsi="Times New Roman" w:cs="Times New Roman"/>
          <w:sz w:val="24"/>
          <w:szCs w:val="24"/>
          <w:lang w:val="uk-UA"/>
        </w:rPr>
        <w:t>ТОВ «ЕНЕРА ЧЕРНІГІВ»</w:t>
      </w:r>
      <w:r w:rsidRPr="00691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7536" w:rsidRDefault="004017E5" w:rsidP="0040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536">
        <w:rPr>
          <w:rFonts w:ascii="Times New Roman" w:hAnsi="Times New Roman"/>
          <w:sz w:val="24"/>
          <w:szCs w:val="24"/>
          <w:lang w:val="uk-UA"/>
        </w:rPr>
        <w:t xml:space="preserve">електричної енергії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сталого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міськ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рад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и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безперебійної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 для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уникнення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зриву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установи. </w:t>
      </w:r>
    </w:p>
    <w:p w:rsidR="004017E5" w:rsidRPr="00144C69" w:rsidRDefault="004017E5" w:rsidP="0040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7E5">
        <w:rPr>
          <w:rFonts w:ascii="Times New Roman" w:hAnsi="Times New Roman" w:cs="Times New Roman"/>
          <w:sz w:val="24"/>
          <w:szCs w:val="24"/>
          <w:lang w:val="uk-UA"/>
        </w:rPr>
        <w:t>ТОВ «ЕНЕРА ЧЕРНІГІВ»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A2B" w:rsidRDefault="004017E5" w:rsidP="0040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806A2B" w:rsidRDefault="004017E5" w:rsidP="0040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50044">
        <w:rPr>
          <w:rFonts w:ascii="Times New Roman" w:eastAsia="Times New Roman" w:hAnsi="Times New Roman" w:cs="Times New Roman"/>
          <w:sz w:val="24"/>
          <w:szCs w:val="24"/>
          <w:lang w:eastAsia="ru-RU"/>
        </w:rPr>
        <w:t>5330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</w:t>
      </w:r>
    </w:p>
    <w:p w:rsidR="004017E5" w:rsidRPr="00144C69" w:rsidRDefault="004017E5" w:rsidP="0040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становить:</w:t>
      </w:r>
      <w:r w:rsidR="002E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E0A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205000</w:t>
      </w:r>
      <w:proofErr w:type="gramEnd"/>
      <w:r w:rsidR="002E0A07" w:rsidRPr="002E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A07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кВт/год</w:t>
      </w:r>
      <w:r w:rsidR="002E0A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017E5" w:rsidRDefault="004017E5" w:rsidP="0040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31.12.2021 р</w:t>
      </w:r>
      <w:r w:rsidR="0085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1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="0085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40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D604A"/>
    <w:rsid w:val="00201E61"/>
    <w:rsid w:val="00217536"/>
    <w:rsid w:val="002E0A07"/>
    <w:rsid w:val="0032125E"/>
    <w:rsid w:val="0034477F"/>
    <w:rsid w:val="004017E5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91A5B"/>
    <w:rsid w:val="006B5555"/>
    <w:rsid w:val="006C117F"/>
    <w:rsid w:val="006C3F3A"/>
    <w:rsid w:val="006D5E10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E5"/>
    <w:rsid w:val="009E79F8"/>
    <w:rsid w:val="009E7DB4"/>
    <w:rsid w:val="00A13BA8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F124E"/>
    <w:rsid w:val="00E160AE"/>
    <w:rsid w:val="00E37E65"/>
    <w:rsid w:val="00E92240"/>
    <w:rsid w:val="00EF6038"/>
    <w:rsid w:val="00F12F14"/>
    <w:rsid w:val="00F43040"/>
    <w:rsid w:val="00F51D49"/>
    <w:rsid w:val="00F5275B"/>
    <w:rsid w:val="00F56A1C"/>
    <w:rsid w:val="00F801F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0-11-20-013791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264D-51CB-4093-84EE-E7C8A546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cp:lastPrinted>2021-03-01T12:41:00Z</cp:lastPrinted>
  <dcterms:created xsi:type="dcterms:W3CDTF">2021-03-05T08:28:00Z</dcterms:created>
  <dcterms:modified xsi:type="dcterms:W3CDTF">2021-03-05T08:40:00Z</dcterms:modified>
</cp:coreProperties>
</file>